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A82C0" w14:textId="77777777" w:rsidR="00520BD4" w:rsidRPr="00520BD4" w:rsidRDefault="00520BD4" w:rsidP="00520BD4">
      <w:pPr>
        <w:tabs>
          <w:tab w:val="left" w:pos="3969"/>
          <w:tab w:val="left" w:pos="4536"/>
          <w:tab w:val="left" w:pos="8222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noProof/>
          <w:sz w:val="24"/>
          <w:szCs w:val="24"/>
        </w:rPr>
        <w:drawing>
          <wp:inline distT="0" distB="0" distL="0" distR="0" wp14:anchorId="47D67A47" wp14:editId="0A1DD52E">
            <wp:extent cx="1685925" cy="742950"/>
            <wp:effectExtent l="0" t="0" r="0" b="0"/>
            <wp:docPr id="150513902" name="Image 150513902" descr="C:\Users\ug11\AppData\Local\Microsoft\Windows\INetCache\Content.MSO\8973F0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D157" w14:textId="3BC82B10" w:rsidR="00520BD4" w:rsidRPr="00520BD4" w:rsidRDefault="00520BD4" w:rsidP="00520BD4">
      <w:pPr>
        <w:rPr>
          <w:rFonts w:ascii="Bahnschrift SemiLight" w:hAnsi="Bahnschrift SemiLight" w:cs="Aharoni"/>
          <w:b/>
          <w:sz w:val="24"/>
          <w:szCs w:val="24"/>
        </w:rPr>
      </w:pPr>
      <w:r w:rsidRPr="00520BD4">
        <w:rPr>
          <w:rFonts w:ascii="Bahnschrift SemiLight" w:hAnsi="Bahnschrift SemiLight" w:cs="Aharoni"/>
          <w:b/>
          <w:sz w:val="24"/>
          <w:szCs w:val="24"/>
        </w:rPr>
        <w:t xml:space="preserve">RÉSOLUTION </w:t>
      </w:r>
      <w:r w:rsidR="00EA6AA2">
        <w:rPr>
          <w:rFonts w:ascii="Bahnschrift SemiLight" w:hAnsi="Bahnschrift SemiLight" w:cs="Aharoni"/>
          <w:b/>
          <w:sz w:val="24"/>
          <w:szCs w:val="24"/>
        </w:rPr>
        <w:t>1</w:t>
      </w:r>
      <w:r w:rsidRPr="00520BD4">
        <w:rPr>
          <w:rFonts w:ascii="Bahnschrift SemiLight" w:hAnsi="Bahnschrift SemiLight" w:cs="Aharoni"/>
          <w:b/>
          <w:sz w:val="24"/>
          <w:szCs w:val="24"/>
        </w:rPr>
        <w:t xml:space="preserve"> – 202</w:t>
      </w:r>
      <w:r w:rsidR="00EA6AA2">
        <w:rPr>
          <w:rFonts w:ascii="Bahnschrift SemiLight" w:hAnsi="Bahnschrift SemiLight" w:cs="Aharoni"/>
          <w:b/>
          <w:sz w:val="24"/>
          <w:szCs w:val="24"/>
        </w:rPr>
        <w:t>5</w:t>
      </w:r>
      <w:r w:rsidRPr="00520BD4">
        <w:rPr>
          <w:rFonts w:ascii="Bahnschrift SemiLight" w:hAnsi="Bahnschrift SemiLight" w:cs="Aharoni"/>
          <w:b/>
          <w:sz w:val="24"/>
          <w:szCs w:val="24"/>
        </w:rPr>
        <w:t>.</w:t>
      </w:r>
      <w:r w:rsidR="00EA6AA2">
        <w:rPr>
          <w:rFonts w:ascii="Bahnschrift SemiLight" w:hAnsi="Bahnschrift SemiLight" w:cs="Aharoni"/>
          <w:b/>
          <w:sz w:val="24"/>
          <w:szCs w:val="24"/>
        </w:rPr>
        <w:t>01</w:t>
      </w:r>
      <w:r w:rsidRPr="00520BD4">
        <w:rPr>
          <w:rFonts w:ascii="Bahnschrift SemiLight" w:hAnsi="Bahnschrift SemiLight" w:cs="Aharoni"/>
          <w:b/>
          <w:sz w:val="24"/>
          <w:szCs w:val="24"/>
        </w:rPr>
        <w:t>.</w:t>
      </w:r>
      <w:r w:rsidR="00EA6AA2">
        <w:rPr>
          <w:rFonts w:ascii="Bahnschrift SemiLight" w:hAnsi="Bahnschrift SemiLight" w:cs="Aharoni"/>
          <w:b/>
          <w:sz w:val="24"/>
          <w:szCs w:val="24"/>
        </w:rPr>
        <w:t>15</w:t>
      </w:r>
    </w:p>
    <w:p w14:paraId="7BD9B9C6" w14:textId="77777777" w:rsidR="00520BD4" w:rsidRPr="00520BD4" w:rsidRDefault="00520BD4" w:rsidP="00520BD4">
      <w:pPr>
        <w:tabs>
          <w:tab w:val="left" w:pos="8647"/>
        </w:tabs>
        <w:jc w:val="both"/>
        <w:rPr>
          <w:rFonts w:ascii="Bahnschrift SemiLight" w:hAnsi="Bahnschrift SemiLight"/>
          <w:sz w:val="24"/>
          <w:szCs w:val="24"/>
          <w:u w:val="single"/>
        </w:rPr>
      </w:pP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</w:p>
    <w:p w14:paraId="6AB8EE34" w14:textId="77777777" w:rsidR="00520BD4" w:rsidRPr="00520BD4" w:rsidRDefault="00520BD4" w:rsidP="00520BD4">
      <w:pPr>
        <w:tabs>
          <w:tab w:val="left" w:pos="8647"/>
        </w:tabs>
        <w:jc w:val="both"/>
        <w:rPr>
          <w:rFonts w:ascii="Bahnschrift SemiLight" w:hAnsi="Bahnschrift SemiLight"/>
          <w:sz w:val="24"/>
          <w:szCs w:val="24"/>
          <w:u w:val="single"/>
        </w:rPr>
      </w:pPr>
    </w:p>
    <w:p w14:paraId="5397407E" w14:textId="77777777" w:rsidR="00520BD4" w:rsidRPr="00520BD4" w:rsidRDefault="00520BD4" w:rsidP="00520BD4">
      <w:pPr>
        <w:tabs>
          <w:tab w:val="left" w:pos="8647"/>
        </w:tabs>
        <w:jc w:val="both"/>
        <w:rPr>
          <w:rFonts w:ascii="Bahnschrift SemiLight" w:hAnsi="Bahnschrift SemiLight"/>
          <w:sz w:val="24"/>
          <w:szCs w:val="24"/>
          <w:u w:val="single"/>
        </w:rPr>
      </w:pPr>
    </w:p>
    <w:p w14:paraId="6C92086C" w14:textId="77777777" w:rsidR="00520BD4" w:rsidRPr="00520BD4" w:rsidRDefault="00520BD4" w:rsidP="00520BD4">
      <w:pPr>
        <w:tabs>
          <w:tab w:val="left" w:pos="8647"/>
        </w:tabs>
        <w:jc w:val="both"/>
        <w:rPr>
          <w:rFonts w:ascii="Bahnschrift SemiLight" w:hAnsi="Bahnschrift SemiLight"/>
          <w:sz w:val="24"/>
          <w:szCs w:val="24"/>
          <w:u w:val="single"/>
        </w:rPr>
      </w:pPr>
    </w:p>
    <w:p w14:paraId="395A1198" w14:textId="2FB0577F" w:rsidR="00520BD4" w:rsidRPr="00520BD4" w:rsidRDefault="00520BD4" w:rsidP="00520BD4">
      <w:pPr>
        <w:tabs>
          <w:tab w:val="left" w:pos="1701"/>
          <w:tab w:val="left" w:pos="6804"/>
          <w:tab w:val="left" w:pos="6946"/>
          <w:tab w:val="left" w:pos="8505"/>
        </w:tabs>
        <w:ind w:right="-7"/>
        <w:jc w:val="both"/>
        <w:rPr>
          <w:rFonts w:ascii="Bahnschrift SemiLight" w:hAnsi="Bahnschrift SemiLight"/>
          <w:sz w:val="24"/>
          <w:szCs w:val="24"/>
          <w:u w:val="single"/>
        </w:rPr>
      </w:pPr>
      <w:r w:rsidRPr="00520BD4">
        <w:rPr>
          <w:rFonts w:ascii="Bahnschrift SemiLight" w:hAnsi="Bahnschrift SemiLight"/>
          <w:sz w:val="24"/>
          <w:szCs w:val="24"/>
        </w:rPr>
        <w:t>Considérant :</w:t>
      </w:r>
      <w:r w:rsidRPr="00520BD4">
        <w:rPr>
          <w:rFonts w:ascii="Bahnschrift SemiLight" w:hAnsi="Bahnschrift SemiLight"/>
          <w:sz w:val="24"/>
          <w:szCs w:val="24"/>
        </w:rPr>
        <w:tab/>
        <w:t>qu</w:t>
      </w:r>
      <w:r w:rsidR="00EA6AA2">
        <w:rPr>
          <w:rFonts w:ascii="Bahnschrift SemiLight" w:hAnsi="Bahnschrift SemiLight"/>
          <w:sz w:val="24"/>
          <w:szCs w:val="24"/>
        </w:rPr>
        <w:t xml:space="preserve">e le budget de frais de civilité </w:t>
      </w:r>
      <w:r w:rsidR="00D56EBA">
        <w:rPr>
          <w:rFonts w:ascii="Bahnschrift SemiLight" w:hAnsi="Bahnschrift SemiLight"/>
          <w:sz w:val="24"/>
          <w:szCs w:val="24"/>
        </w:rPr>
        <w:t xml:space="preserve">annuel de 2075$ </w:t>
      </w:r>
      <w:r w:rsidR="00EA6AA2">
        <w:rPr>
          <w:rFonts w:ascii="Bahnschrift SemiLight" w:hAnsi="Bahnschrift SemiLight"/>
          <w:sz w:val="24"/>
          <w:szCs w:val="24"/>
        </w:rPr>
        <w:t xml:space="preserve">peut être légalement bonifié </w:t>
      </w:r>
      <w:r w:rsidR="00D56EBA">
        <w:rPr>
          <w:rFonts w:ascii="Bahnschrift SemiLight" w:hAnsi="Bahnschrift SemiLight"/>
          <w:sz w:val="24"/>
          <w:szCs w:val="24"/>
        </w:rPr>
        <w:t>et sachant que les dépenses à ce jour s’élèvent à 2091$ (déficitaire)</w:t>
      </w:r>
    </w:p>
    <w:p w14:paraId="4F61BF85" w14:textId="301CCDC3" w:rsidR="00520BD4" w:rsidRPr="00520BD4" w:rsidRDefault="00520BD4" w:rsidP="00775568">
      <w:pPr>
        <w:tabs>
          <w:tab w:val="left" w:pos="1701"/>
          <w:tab w:val="left" w:pos="6804"/>
          <w:tab w:val="left" w:pos="6946"/>
          <w:tab w:val="left" w:pos="8505"/>
        </w:tabs>
        <w:ind w:right="-7"/>
        <w:jc w:val="both"/>
        <w:rPr>
          <w:rFonts w:ascii="Bahnschrift SemiLight" w:hAnsi="Bahnschrift SemiLight"/>
          <w:sz w:val="24"/>
          <w:szCs w:val="24"/>
          <w:u w:val="single"/>
        </w:rPr>
      </w:pPr>
      <w:r w:rsidRPr="00520BD4">
        <w:rPr>
          <w:rFonts w:ascii="Bahnschrift SemiLight" w:hAnsi="Bahnschrift SemiLight"/>
          <w:sz w:val="24"/>
          <w:szCs w:val="24"/>
        </w:rPr>
        <w:t>Considérant :</w:t>
      </w:r>
      <w:r w:rsidRPr="00520BD4">
        <w:rPr>
          <w:rFonts w:ascii="Bahnschrift SemiLight" w:hAnsi="Bahnschrift SemiLight"/>
          <w:sz w:val="24"/>
          <w:szCs w:val="24"/>
        </w:rPr>
        <w:tab/>
      </w:r>
      <w:r w:rsidR="00EA6AA2">
        <w:rPr>
          <w:rFonts w:ascii="Bahnschrift SemiLight" w:hAnsi="Bahnschrift SemiLight"/>
          <w:sz w:val="24"/>
          <w:szCs w:val="24"/>
        </w:rPr>
        <w:t>que la reconnaissance des employés est valorisé</w:t>
      </w:r>
      <w:r w:rsidR="00D56EBA">
        <w:rPr>
          <w:rFonts w:ascii="Bahnschrift SemiLight" w:hAnsi="Bahnschrift SemiLight"/>
          <w:sz w:val="24"/>
          <w:szCs w:val="24"/>
        </w:rPr>
        <w:t>e</w:t>
      </w:r>
      <w:r w:rsidR="00EA6AA2">
        <w:rPr>
          <w:rFonts w:ascii="Bahnschrift SemiLight" w:hAnsi="Bahnschrift SemiLight"/>
          <w:sz w:val="24"/>
          <w:szCs w:val="24"/>
        </w:rPr>
        <w:t xml:space="preserve"> au sein du CSSDM</w:t>
      </w:r>
      <w:bookmarkStart w:id="0" w:name="_GoBack"/>
      <w:bookmarkEnd w:id="0"/>
    </w:p>
    <w:p w14:paraId="73FD4035" w14:textId="77777777" w:rsidR="00520BD4" w:rsidRPr="00520BD4" w:rsidRDefault="00520BD4" w:rsidP="00520BD4">
      <w:pPr>
        <w:tabs>
          <w:tab w:val="left" w:pos="1701"/>
          <w:tab w:val="left" w:pos="8647"/>
        </w:tabs>
        <w:jc w:val="both"/>
        <w:rPr>
          <w:rFonts w:ascii="Bahnschrift SemiLight" w:hAnsi="Bahnschrift SemiLight"/>
          <w:sz w:val="24"/>
          <w:szCs w:val="24"/>
        </w:rPr>
      </w:pPr>
    </w:p>
    <w:p w14:paraId="55952ADD" w14:textId="50E2A4B6" w:rsidR="00520BD4" w:rsidRPr="00520BD4" w:rsidRDefault="00520BD4" w:rsidP="00D56EBA">
      <w:pPr>
        <w:tabs>
          <w:tab w:val="left" w:pos="1701"/>
          <w:tab w:val="left" w:pos="8647"/>
        </w:tabs>
        <w:spacing w:before="240"/>
        <w:jc w:val="both"/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>Il est résolu</w:t>
      </w:r>
      <w:r>
        <w:rPr>
          <w:rFonts w:ascii="Bahnschrift SemiLight" w:hAnsi="Bahnschrift SemiLight"/>
          <w:sz w:val="24"/>
          <w:szCs w:val="24"/>
        </w:rPr>
        <w:t> :</w:t>
      </w:r>
      <w:r w:rsidRPr="00520BD4">
        <w:rPr>
          <w:rFonts w:ascii="Bahnschrift SemiLight" w:hAnsi="Bahnschrift SemiLight"/>
          <w:sz w:val="24"/>
          <w:szCs w:val="24"/>
        </w:rPr>
        <w:tab/>
        <w:t xml:space="preserve">que le Conseil d’établissement de l’école Georges-Vanier accepte de </w:t>
      </w:r>
      <w:r w:rsidR="00EA6AA2">
        <w:rPr>
          <w:rFonts w:ascii="Bahnschrift SemiLight" w:hAnsi="Bahnschrift SemiLight"/>
          <w:sz w:val="24"/>
          <w:szCs w:val="24"/>
        </w:rPr>
        <w:t xml:space="preserve">bonifier </w:t>
      </w:r>
      <w:r w:rsidR="00D56EBA">
        <w:rPr>
          <w:rFonts w:ascii="Bahnschrift SemiLight" w:hAnsi="Bahnschrift SemiLight"/>
          <w:sz w:val="24"/>
          <w:szCs w:val="24"/>
        </w:rPr>
        <w:t xml:space="preserve">le budget actuel </w:t>
      </w:r>
      <w:r w:rsidR="00EA6AA2">
        <w:rPr>
          <w:rFonts w:ascii="Bahnschrift SemiLight" w:hAnsi="Bahnschrift SemiLight"/>
          <w:sz w:val="24"/>
          <w:szCs w:val="24"/>
        </w:rPr>
        <w:t>de 10%</w:t>
      </w:r>
      <w:r w:rsidR="00D56EBA">
        <w:rPr>
          <w:rFonts w:ascii="Bahnschrift SemiLight" w:hAnsi="Bahnschrift SemiLight"/>
          <w:sz w:val="24"/>
          <w:szCs w:val="24"/>
        </w:rPr>
        <w:t xml:space="preserve"> (ajout de 207,50$).  Le total du budget serait donc de 2 282,50$</w:t>
      </w:r>
    </w:p>
    <w:p w14:paraId="569A32A1" w14:textId="77777777" w:rsidR="00520BD4" w:rsidRPr="00520BD4" w:rsidRDefault="00520BD4" w:rsidP="00520BD4">
      <w:pPr>
        <w:tabs>
          <w:tab w:val="left" w:pos="2268"/>
          <w:tab w:val="left" w:pos="8505"/>
        </w:tabs>
        <w:jc w:val="both"/>
        <w:rPr>
          <w:rFonts w:ascii="Bahnschrift SemiLight" w:hAnsi="Bahnschrift SemiLight"/>
          <w:sz w:val="24"/>
          <w:szCs w:val="24"/>
        </w:rPr>
      </w:pPr>
    </w:p>
    <w:p w14:paraId="74953C3A" w14:textId="77777777" w:rsidR="00520BD4" w:rsidRPr="00520BD4" w:rsidRDefault="00520BD4" w:rsidP="00520BD4">
      <w:pPr>
        <w:tabs>
          <w:tab w:val="left" w:pos="4536"/>
          <w:tab w:val="left" w:pos="8505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>Proposé par : Guylaine Cool, direction</w:t>
      </w:r>
    </w:p>
    <w:p w14:paraId="1C3472EF" w14:textId="77777777" w:rsidR="00520BD4" w:rsidRPr="00520BD4" w:rsidRDefault="00520BD4" w:rsidP="00520BD4">
      <w:pPr>
        <w:tabs>
          <w:tab w:val="left" w:pos="4536"/>
          <w:tab w:val="left" w:pos="8505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 xml:space="preserve">Appuyé par : </w:t>
      </w: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</w:p>
    <w:p w14:paraId="232A0A07" w14:textId="77777777" w:rsidR="00520BD4" w:rsidRPr="00520BD4" w:rsidRDefault="00520BD4" w:rsidP="00520BD4">
      <w:pPr>
        <w:tabs>
          <w:tab w:val="left" w:pos="4536"/>
          <w:tab w:val="left" w:pos="8505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 xml:space="preserve">Adopté par : </w:t>
      </w: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</w:p>
    <w:p w14:paraId="1ECF61CC" w14:textId="77777777" w:rsidR="00520BD4" w:rsidRPr="00520BD4" w:rsidRDefault="00520BD4" w:rsidP="00520BD4">
      <w:pPr>
        <w:tabs>
          <w:tab w:val="left" w:pos="2268"/>
          <w:tab w:val="left" w:pos="8505"/>
        </w:tabs>
        <w:rPr>
          <w:rFonts w:ascii="Bahnschrift SemiLight" w:hAnsi="Bahnschrift SemiLight"/>
          <w:sz w:val="24"/>
          <w:szCs w:val="24"/>
        </w:rPr>
      </w:pPr>
    </w:p>
    <w:p w14:paraId="14E78BE1" w14:textId="77777777" w:rsidR="00520BD4" w:rsidRPr="00520BD4" w:rsidRDefault="00520BD4" w:rsidP="00520BD4">
      <w:pPr>
        <w:tabs>
          <w:tab w:val="left" w:pos="2268"/>
          <w:tab w:val="left" w:pos="8505"/>
        </w:tabs>
        <w:rPr>
          <w:rFonts w:ascii="Bahnschrift SemiLight" w:hAnsi="Bahnschrift SemiLight"/>
          <w:sz w:val="24"/>
          <w:szCs w:val="24"/>
        </w:rPr>
      </w:pPr>
    </w:p>
    <w:p w14:paraId="11EDF621" w14:textId="77777777" w:rsidR="00520BD4" w:rsidRPr="00520BD4" w:rsidRDefault="00520BD4" w:rsidP="00520BD4">
      <w:pPr>
        <w:tabs>
          <w:tab w:val="left" w:pos="2268"/>
          <w:tab w:val="left" w:pos="8505"/>
        </w:tabs>
        <w:rPr>
          <w:rFonts w:ascii="Bahnschrift SemiLight" w:hAnsi="Bahnschrift SemiLight"/>
          <w:sz w:val="24"/>
          <w:szCs w:val="24"/>
        </w:rPr>
      </w:pPr>
    </w:p>
    <w:p w14:paraId="71081D16" w14:textId="77777777" w:rsidR="00520BD4" w:rsidRPr="00520BD4" w:rsidRDefault="00520BD4" w:rsidP="00520BD4">
      <w:pPr>
        <w:tabs>
          <w:tab w:val="left" w:pos="3969"/>
          <w:tab w:val="left" w:pos="4536"/>
          <w:tab w:val="left" w:pos="8222"/>
        </w:tabs>
        <w:rPr>
          <w:rFonts w:ascii="Bahnschrift SemiLight" w:hAnsi="Bahnschrift SemiLight"/>
          <w:sz w:val="24"/>
          <w:szCs w:val="24"/>
          <w:u w:val="single"/>
        </w:rPr>
      </w:pP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  <w:r w:rsidRPr="00520BD4">
        <w:rPr>
          <w:rFonts w:ascii="Bahnschrift SemiLight" w:hAnsi="Bahnschrift SemiLight"/>
          <w:sz w:val="24"/>
          <w:szCs w:val="24"/>
        </w:rPr>
        <w:tab/>
      </w:r>
      <w:r w:rsidRPr="00520BD4">
        <w:rPr>
          <w:rFonts w:ascii="Bahnschrift SemiLight" w:hAnsi="Bahnschrift SemiLight"/>
          <w:sz w:val="24"/>
          <w:szCs w:val="24"/>
          <w:u w:val="single"/>
        </w:rPr>
        <w:tab/>
      </w:r>
    </w:p>
    <w:p w14:paraId="5F50D1AC" w14:textId="77777777" w:rsidR="001B56C3" w:rsidRPr="000808E6" w:rsidRDefault="00520BD4" w:rsidP="000808E6">
      <w:pPr>
        <w:tabs>
          <w:tab w:val="left" w:pos="3969"/>
          <w:tab w:val="left" w:pos="4536"/>
          <w:tab w:val="left" w:pos="8222"/>
        </w:tabs>
        <w:rPr>
          <w:rFonts w:ascii="Bahnschrift SemiLight" w:hAnsi="Bahnschrift SemiLight"/>
          <w:sz w:val="24"/>
          <w:szCs w:val="24"/>
        </w:rPr>
      </w:pPr>
      <w:r w:rsidRPr="00520BD4">
        <w:rPr>
          <w:rFonts w:ascii="Bahnschrift SemiLight" w:hAnsi="Bahnschrift SemiLight"/>
          <w:sz w:val="24"/>
          <w:szCs w:val="24"/>
        </w:rPr>
        <w:t>Direction</w:t>
      </w:r>
      <w:r w:rsidRPr="00520BD4">
        <w:rPr>
          <w:rFonts w:ascii="Bahnschrift SemiLight" w:hAnsi="Bahnschrift SemiLight"/>
          <w:sz w:val="24"/>
          <w:szCs w:val="24"/>
        </w:rPr>
        <w:tab/>
      </w:r>
      <w:r w:rsidRPr="00520BD4">
        <w:rPr>
          <w:rFonts w:ascii="Bahnschrift SemiLight" w:hAnsi="Bahnschrift SemiLight"/>
          <w:sz w:val="24"/>
          <w:szCs w:val="24"/>
        </w:rPr>
        <w:tab/>
        <w:t>Présidence du Conseil d’établissement</w:t>
      </w:r>
    </w:p>
    <w:sectPr w:rsidR="001B56C3" w:rsidRPr="000808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D4"/>
    <w:rsid w:val="000808E6"/>
    <w:rsid w:val="001A6C98"/>
    <w:rsid w:val="002B065D"/>
    <w:rsid w:val="00520BD4"/>
    <w:rsid w:val="005E22D1"/>
    <w:rsid w:val="006E60CF"/>
    <w:rsid w:val="00775568"/>
    <w:rsid w:val="00B95CDF"/>
    <w:rsid w:val="00D56EBA"/>
    <w:rsid w:val="00EA6AA2"/>
    <w:rsid w:val="00F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C8FB"/>
  <w15:chartTrackingRefBased/>
  <w15:docId w15:val="{A9DE913E-C8FC-4CC6-BBBB-6C01E29D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BD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F3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44D4E-7288-44E1-B2E9-DD0EDF3D39C6}"/>
</file>

<file path=customXml/itemProps2.xml><?xml version="1.0" encoding="utf-8"?>
<ds:datastoreItem xmlns:ds="http://schemas.openxmlformats.org/officeDocument/2006/customXml" ds:itemID="{6B7243AE-F191-4DC3-BD5F-F37BF9051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EC0EE-FCF5-4A84-9AF5-6DD00C0B05AC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8dcb907-47d9-49db-b434-48e25618d36d"/>
    <ds:schemaRef ds:uri="e176a415-b42b-41e2-8886-822c02d729f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 Guylaine</dc:creator>
  <cp:keywords/>
  <dc:description/>
  <cp:lastModifiedBy>Cool Guylaine</cp:lastModifiedBy>
  <cp:revision>4</cp:revision>
  <cp:lastPrinted>2025-01-08T18:00:00Z</cp:lastPrinted>
  <dcterms:created xsi:type="dcterms:W3CDTF">2025-01-08T17:53:00Z</dcterms:created>
  <dcterms:modified xsi:type="dcterms:W3CDTF">2025-01-08T18:00:00Z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